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B" w:rsidRDefault="00E5559B" w:rsidP="00B73AE6">
      <w:pPr>
        <w:jc w:val="center"/>
      </w:pPr>
    </w:p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8D51F6" w:rsidRPr="00180857">
        <w:rPr>
          <w:spacing w:val="-2"/>
        </w:rPr>
        <w:t xml:space="preserve">52 ust. 1oraz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A84B4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t>o ustalenie lokalizacji inwestycji celu publicznego</w:t>
      </w:r>
      <w:r w:rsidR="0071292F">
        <w:rPr>
          <w:rStyle w:val="Odwoanieprzypisukocowego"/>
        </w:rPr>
        <w:endnoteReference w:id="3"/>
      </w:r>
      <w:r w:rsidR="0071292F" w:rsidRPr="0071292F">
        <w:rPr>
          <w:vertAlign w:val="superscript"/>
        </w:rPr>
        <w:t>)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4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5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>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6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A84B48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79D5">
        <w:rPr>
          <w:lang w:eastAsia="en-US"/>
        </w:rPr>
        <w:t>tak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Pr="00277040">
        <w:t xml:space="preserve">jest inny niż wskazanyw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A84B48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>ePUAP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7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8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Pr="00B73AE6">
        <w:t>Nr domu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9"/>
      </w:r>
      <w:bookmarkEnd w:id="14"/>
      <w:r w:rsidR="00A10223">
        <w:rPr>
          <w:vertAlign w:val="superscript"/>
        </w:rPr>
        <w:t>)</w:t>
      </w:r>
      <w:r w:rsidR="007F102A">
        <w:t>: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A84B48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A84B48" w:rsidRPr="00F254A0">
              <w:rPr>
                <w:szCs w:val="20"/>
                <w:vertAlign w:val="superscript"/>
              </w:rPr>
            </w:r>
            <w:r w:rsidR="00A84B48"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="00A84B48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A84B48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A84B48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10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1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fldSimple w:instr=" NOTEREF _Ref85022189 \h  \* MERGEFORMAT ">
        <w:r w:rsidR="009E5E54">
          <w:rPr>
            <w:vertAlign w:val="superscript"/>
          </w:rPr>
          <w:t>9</w:t>
        </w:r>
      </w:fldSimple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A84B4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A84B4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A84B48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034916" w:rsidP="007420E3">
      <w:r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034916" w:rsidP="007420E3">
      <w:r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2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</w:p>
    <w:p w:rsidR="003B3156" w:rsidRDefault="00A84B48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A84B48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</w:p>
    <w:p w:rsidR="001932E7" w:rsidRPr="00B73AE6" w:rsidRDefault="00A84B48" w:rsidP="003B3156"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3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9E5E54">
                <w:rPr>
                  <w:vertAlign w:val="superscript"/>
                </w:rPr>
                <w:t>11</w:t>
              </w:r>
            </w:fldSimple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9E5E54">
                <w:rPr>
                  <w:szCs w:val="20"/>
                  <w:vertAlign w:val="superscript"/>
                </w:rPr>
                <w:t>7</w:t>
              </w:r>
            </w:fldSimple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fldSimple w:instr=" NOTEREF _Ref85021366 \h  \* MERGEFORMAT ">
              <w:r w:rsidR="009E5E54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822E94" w:rsidRPr="00396583">
        <w:t>: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D60569" w:rsidRPr="00B73AE6" w:rsidRDefault="00A84B4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D60569" w:rsidRPr="00B73AE6" w:rsidRDefault="00A84B4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D60569" w:rsidRPr="00B73AE6" w:rsidRDefault="00A84B48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702973" w:rsidRPr="00B73AE6">
              <w:t>DANE DOTYCZĄCE INFRASTRUKTURY TECHNICZNEJ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4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A84B4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A84B4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5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A84B4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A84B48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A84B48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8638EB" w:rsidRDefault="00A84B48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A84B48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>
              <w:t>–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fldSimple w:instr=" NOTEREF _Ref86150794 \h  \* MERGEFORMAT ">
              <w:r w:rsidR="009E5E54" w:rsidRP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D1771C" w:rsidRPr="00B73AE6">
        <w:t>budynk</w:t>
      </w:r>
      <w:r w:rsidR="00216142">
        <w:t>u</w:t>
      </w:r>
      <w:bookmarkStart w:id="23" w:name="_Ref84416741"/>
      <w:r w:rsidR="00A84B48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A84B48" w:rsidRPr="00490548">
        <w:rPr>
          <w:vertAlign w:val="superscript"/>
        </w:rPr>
      </w:r>
      <w:r w:rsidR="00A84B48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A84B48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702973" w:rsidRPr="00B73AE6">
        <w:rPr>
          <w:iCs/>
        </w:rPr>
        <w:t>Obiektów Budowlanych):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6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A84B4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A84B4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A84B4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A84B4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A84B4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A84B48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A84B48" w:rsidP="005F02B9">
      <w:sdt>
        <w:sdtPr>
          <w:rPr>
            <w:sz w:val="16"/>
            <w:lang w:eastAsia="en-US"/>
          </w:rPr>
          <w:id w:val="-1503263679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sdt>
        <w:sdtPr>
          <w:rPr>
            <w:sz w:val="16"/>
            <w:lang w:eastAsia="en-US"/>
          </w:rPr>
          <w:id w:val="2111928120"/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A84B48" w:rsidP="00B73AE6"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t>4</w:t>
      </w:r>
      <w:r w:rsidR="005252DE" w:rsidRPr="00C93FA1">
        <w:t xml:space="preserve"> m i więcej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A84B48" w:rsidP="00B73AE6"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 w:rsidRPr="00C93FA1">
        <w:t>3 m i więcej</w:t>
      </w:r>
      <w:sdt>
        <w:sdtPr>
          <w:rPr>
            <w:lang w:eastAsia="en-US"/>
          </w:rPr>
          <w:id w:val="1247303096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>
              <w:t>–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Pr="00C93FA1">
              <w:t>| 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F64CBB" w:rsidRPr="00B73AE6">
        <w:t>niebędącego budynkiem</w:t>
      </w:r>
      <w:bookmarkStart w:id="25" w:name="_Ref84339428"/>
      <w:r w:rsidR="00A84B48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A84B48" w:rsidRPr="00490548">
        <w:rPr>
          <w:vertAlign w:val="superscript"/>
        </w:rPr>
      </w:r>
      <w:r w:rsidR="00A84B48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A84B48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fldSimple w:instr=" NOTEREF _Ref85113736 \h  \* MERGEFORMAT ">
        <w:r w:rsidR="009E5E54">
          <w:rPr>
            <w:vertAlign w:val="superscript"/>
          </w:rPr>
          <w:t>14</w:t>
        </w:r>
      </w:fldSimple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A84B4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A84B4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A84B4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A84B4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A84B48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9E5E54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>
              <w:t>–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7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fldSimple w:instr=" NOTEREF _Ref85022973 \h  \* MERGEFORMAT ">
        <w:r w:rsidR="009E5E54">
          <w:rPr>
            <w:rStyle w:val="IGindeksgrny"/>
            <w:szCs w:val="16"/>
            <w:vertAlign w:val="superscript"/>
          </w:rPr>
          <w:t>15</w:t>
        </w:r>
      </w:fldSimple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9E5E54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880E09" w:rsidP="00CC0151">
            <w:pPr>
              <w:pStyle w:val="Nagwek2"/>
            </w:pPr>
            <w:r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A84B4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A84B4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A84B4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A84B48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 xml:space="preserve">Dz.U.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izagospodarowania terenu, w tym przeznaczenia i gabarytów projektowanych obiektów budowlanych orazpowierzchni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U.poz.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880E09" w:rsidP="00CC0151">
            <w:pPr>
              <w:pStyle w:val="Nagwek2"/>
            </w:pP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6C8" w:rsidRDefault="007F16C8" w:rsidP="005F02B9">
      <w:r>
        <w:separator/>
      </w:r>
    </w:p>
    <w:p w:rsidR="007F16C8" w:rsidRDefault="007F16C8" w:rsidP="005F02B9"/>
    <w:p w:rsidR="007F16C8" w:rsidRDefault="007F16C8" w:rsidP="005F02B9"/>
    <w:p w:rsidR="007F16C8" w:rsidRDefault="007F16C8"/>
  </w:endnote>
  <w:endnote w:type="continuationSeparator" w:id="1">
    <w:p w:rsidR="007F16C8" w:rsidRDefault="007F16C8" w:rsidP="005F02B9">
      <w:r>
        <w:continuationSeparator/>
      </w:r>
    </w:p>
    <w:p w:rsidR="007F16C8" w:rsidRDefault="007F16C8" w:rsidP="005F02B9"/>
    <w:p w:rsidR="007F16C8" w:rsidRDefault="007F16C8" w:rsidP="005F02B9"/>
    <w:p w:rsidR="007F16C8" w:rsidRDefault="007F16C8"/>
  </w:endnote>
  <w:endnote w:type="continuationNotice" w:id="2">
    <w:p w:rsidR="007F16C8" w:rsidRDefault="007F16C8">
      <w:pPr>
        <w:spacing w:before="0" w:after="0"/>
      </w:pPr>
    </w:p>
  </w:endnote>
  <w:endnote w:id="3">
    <w:p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sięw formularzu albo zamieszcza na osobnych stronach i dołącza do formularza.</w:t>
      </w:r>
    </w:p>
  </w:endnote>
  <w:endnote w:id="5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6">
    <w:p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elektronicznych(Dz. U. poz. 2320 oraz z 2021 r. poz. 72, 802, 1135, 1163 i 1598) ma obowiązek doręczenia korespondencji na adres do doręczeń elektronicznych.</w:t>
      </w:r>
    </w:p>
  </w:endnote>
  <w:endnote w:id="7">
    <w:p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8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9">
    <w:p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10">
    <w:p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1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2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3">
    <w:p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4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5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6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7">
    <w:p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5E" w:rsidRDefault="00B2475E" w:rsidP="005F02B9">
    <w:pPr>
      <w:pStyle w:val="Stopka"/>
    </w:pPr>
  </w:p>
  <w:p w:rsidR="00B2475E" w:rsidRDefault="00B2475E" w:rsidP="005F02B9"/>
  <w:p w:rsidR="00B2475E" w:rsidRDefault="00B2475E" w:rsidP="005F02B9"/>
  <w:p w:rsidR="00B2475E" w:rsidRDefault="00B247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6C8" w:rsidRDefault="007F16C8" w:rsidP="005F02B9">
      <w:r>
        <w:separator/>
      </w:r>
    </w:p>
    <w:p w:rsidR="007F16C8" w:rsidRDefault="007F16C8" w:rsidP="005F02B9"/>
    <w:p w:rsidR="007F16C8" w:rsidRDefault="007F16C8" w:rsidP="005F02B9"/>
    <w:p w:rsidR="007F16C8" w:rsidRDefault="007F16C8"/>
  </w:footnote>
  <w:footnote w:type="continuationSeparator" w:id="1">
    <w:p w:rsidR="007F16C8" w:rsidRDefault="007F16C8" w:rsidP="005F02B9">
      <w:r>
        <w:continuationSeparator/>
      </w:r>
    </w:p>
    <w:p w:rsidR="007F16C8" w:rsidRDefault="007F16C8" w:rsidP="005F02B9"/>
    <w:p w:rsidR="007F16C8" w:rsidRDefault="007F16C8" w:rsidP="005F02B9"/>
    <w:p w:rsidR="007F16C8" w:rsidRDefault="007F16C8"/>
  </w:footnote>
  <w:footnote w:type="continuationNotice" w:id="2">
    <w:p w:rsidR="007F16C8" w:rsidRDefault="007F16C8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3BC2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16C8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B48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5096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2513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167</dc:creator>
  <cp:lastModifiedBy>167</cp:lastModifiedBy>
  <cp:revision>3</cp:revision>
  <cp:lastPrinted>2021-12-29T15:00:00Z</cp:lastPrinted>
  <dcterms:created xsi:type="dcterms:W3CDTF">2022-01-20T10:14:00Z</dcterms:created>
  <dcterms:modified xsi:type="dcterms:W3CDTF">2022-01-20T10:15:00Z</dcterms:modified>
</cp:coreProperties>
</file>